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450E" w14:textId="6A9895C9" w:rsidR="00F93AE5" w:rsidRPr="000B37B6" w:rsidRDefault="001F49F6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254A2" wp14:editId="1F04CE1F">
            <wp:simplePos x="0" y="0"/>
            <wp:positionH relativeFrom="column">
              <wp:posOffset>3225800</wp:posOffset>
            </wp:positionH>
            <wp:positionV relativeFrom="paragraph">
              <wp:posOffset>127000</wp:posOffset>
            </wp:positionV>
            <wp:extent cx="1230630" cy="1498600"/>
            <wp:effectExtent l="0" t="0" r="7620" b="6350"/>
            <wp:wrapNone/>
            <wp:docPr id="1901446255" name="Billede 1" descr="Et billede, der indeholder tekst, skærmbillede, software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46255" name="Billede 1" descr="Et billede, der indeholder tekst, skærmbillede, software, Multimediesoftware&#10;&#10;Automatisk genereret beskrivels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0278" b="83241" l="25833" r="44844">
                                  <a14:foregroundMark x1="30208" y1="53519" x2="30260" y2="59537"/>
                                  <a14:foregroundMark x1="30365" y1="52037" x2="33906" y2="52130"/>
                                  <a14:foregroundMark x1="33906" y1="52130" x2="34219" y2="52315"/>
                                  <a14:foregroundMark x1="30052" y1="61204" x2="30012" y2="64041"/>
                                  <a14:foregroundMark x1="29865" y1="69502" x2="30573" y2="74537"/>
                                  <a14:foregroundMark x1="30573" y1="74537" x2="32448" y2="77315"/>
                                  <a14:foregroundMark x1="29740" y1="74352" x2="29740" y2="71944"/>
                                  <a14:foregroundMark x1="35625" y1="52500" x2="39271" y2="52037"/>
                                  <a14:foregroundMark x1="39271" y1="52037" x2="39688" y2="51759"/>
                                  <a14:foregroundMark x1="38698" y1="80278" x2="35990" y2="81204"/>
                                  <a14:foregroundMark x1="35990" y1="81204" x2="35781" y2="80926"/>
                                  <a14:foregroundMark x1="34531" y1="79907" x2="36250" y2="81481"/>
                                  <a14:foregroundMark x1="36719" y1="83056" x2="36719" y2="83056"/>
                                  <a14:foregroundMark x1="36771" y1="83056" x2="37031" y2="83241"/>
                                  <a14:foregroundMark x1="36302" y1="83241" x2="36302" y2="83241"/>
                                  <a14:foregroundMark x1="35990" y1="83056" x2="35990" y2="83056"/>
                                  <a14:foregroundMark x1="30156" y1="65278" x2="30156" y2="67222"/>
                                  <a14:foregroundMark x1="29844" y1="66019" x2="29948" y2="64907"/>
                                  <a14:foregroundMark x1="29740" y1="64167" x2="29948" y2="71759"/>
                                  <a14:foregroundMark x1="29740" y1="66574" x2="29896" y2="70926"/>
                                  <a14:foregroundMark x1="29635" y1="66389" x2="29635" y2="71019"/>
                                  <a14:foregroundMark x1="29531" y1="66574" x2="29896" y2="71574"/>
                                  <a14:foregroundMark x1="29896" y1="71574" x2="29896" y2="71574"/>
                                  <a14:foregroundMark x1="29740" y1="71852" x2="29740" y2="75278"/>
                                  <a14:backgroundMark x1="28536" y1="66710" x2="28385" y2="63704"/>
                                  <a14:backgroundMark x1="28698" y1="71204" x2="28802" y2="63796"/>
                                  <a14:backgroundMark x1="28885" y1="71574" x2="28906" y2="71111"/>
                                  <a14:backgroundMark x1="28941" y1="66709" x2="28958" y2="647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50554" r="55174" b="15680"/>
                    <a:stretch/>
                  </pic:blipFill>
                  <pic:spPr bwMode="auto">
                    <a:xfrm>
                      <a:off x="0" y="0"/>
                      <a:ext cx="123063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7B6" w:rsidRPr="000B37B6">
        <w:rPr>
          <w:sz w:val="44"/>
          <w:szCs w:val="44"/>
        </w:rPr>
        <w:t>Tømmerflåde 5 km.</w:t>
      </w:r>
    </w:p>
    <w:p w14:paraId="6202A4C9" w14:textId="4F0577DD" w:rsidR="000B37B6" w:rsidRPr="000B37B6" w:rsidRDefault="000B37B6">
      <w:pPr>
        <w:rPr>
          <w:sz w:val="28"/>
          <w:szCs w:val="28"/>
        </w:rPr>
      </w:pPr>
      <w:r w:rsidRPr="000B37B6">
        <w:rPr>
          <w:sz w:val="28"/>
          <w:szCs w:val="28"/>
        </w:rPr>
        <w:t>For at opnå mærket skal spejderne:</w:t>
      </w:r>
      <w:r w:rsidRPr="000B37B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D216A5" wp14:editId="3EEAC146">
                <wp:extent cx="304800" cy="304800"/>
                <wp:effectExtent l="0" t="0" r="0" b="0"/>
                <wp:docPr id="894885489" name="Rektange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33720" id="Rektangel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846C7D" wp14:editId="69A509C6">
                <wp:extent cx="304800" cy="304800"/>
                <wp:effectExtent l="0" t="0" r="0" b="0"/>
                <wp:docPr id="2113421917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3C2B0" id="Rektangel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311F98" wp14:editId="2CB8EE20">
                <wp:extent cx="304800" cy="304800"/>
                <wp:effectExtent l="0" t="0" r="0" b="0"/>
                <wp:docPr id="2085310171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AFB87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51359D" w14:textId="3BD0555C" w:rsidR="000B37B6" w:rsidRPr="000B37B6" w:rsidRDefault="000B37B6">
      <w:pPr>
        <w:rPr>
          <w:sz w:val="28"/>
          <w:szCs w:val="28"/>
        </w:rPr>
      </w:pPr>
      <w:r w:rsidRPr="000B37B6">
        <w:rPr>
          <w:sz w:val="28"/>
          <w:szCs w:val="28"/>
        </w:rPr>
        <w:t>-selv bygge tømmerflåden.</w:t>
      </w:r>
      <w:r w:rsidRPr="000B37B6">
        <w:rPr>
          <w:sz w:val="28"/>
          <w:szCs w:val="28"/>
        </w:rPr>
        <w:br/>
        <w:t>- sejle en testtur på omkring 30 min.</w:t>
      </w:r>
      <w:r w:rsidRPr="000B37B6">
        <w:rPr>
          <w:sz w:val="28"/>
          <w:szCs w:val="28"/>
        </w:rPr>
        <w:br/>
        <w:t>-sejle den endelig tur på 5 km.</w:t>
      </w:r>
    </w:p>
    <w:p w14:paraId="09F024C4" w14:textId="366EA1C9" w:rsidR="000B37B6" w:rsidRDefault="000B37B6">
      <w:pPr>
        <w:rPr>
          <w:sz w:val="28"/>
          <w:szCs w:val="28"/>
        </w:rPr>
      </w:pPr>
      <w:r w:rsidRPr="000B37B6">
        <w:rPr>
          <w:sz w:val="28"/>
          <w:szCs w:val="28"/>
        </w:rPr>
        <w:t>Alle regler for sejlads skal selvfølgelig overholdes.</w:t>
      </w:r>
      <w:r w:rsidRPr="000B37B6">
        <w:rPr>
          <w:sz w:val="28"/>
          <w:szCs w:val="28"/>
        </w:rPr>
        <w:br/>
        <w:t>De 5 km skal sejles på en dag, man må gerne holde pause på land undervejs.</w:t>
      </w:r>
      <w:r w:rsidRPr="000B37B6">
        <w:rPr>
          <w:sz w:val="28"/>
          <w:szCs w:val="28"/>
        </w:rPr>
        <w:br/>
        <w:t>Der må ikke være udskiftninger på tømmerflåden undervejs.</w:t>
      </w:r>
    </w:p>
    <w:p w14:paraId="5A29ADF3" w14:textId="77777777" w:rsidR="001F49F6" w:rsidRDefault="001F49F6">
      <w:pPr>
        <w:rPr>
          <w:noProof/>
        </w:rPr>
      </w:pPr>
    </w:p>
    <w:p w14:paraId="21FB765F" w14:textId="333DF2CE" w:rsidR="000B37B6" w:rsidRDefault="000B37B6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8D62A6F" wp14:editId="3F346808">
                <wp:extent cx="304800" cy="304800"/>
                <wp:effectExtent l="0" t="0" r="0" b="0"/>
                <wp:docPr id="1631389486" name="Rektange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3ED8E" id="Rektangel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B32129" w14:textId="77777777" w:rsidR="001F49F6" w:rsidRDefault="001F49F6">
      <w:pPr>
        <w:rPr>
          <w:noProof/>
        </w:rPr>
      </w:pPr>
    </w:p>
    <w:p w14:paraId="2DA2A2CE" w14:textId="424358A6" w:rsidR="000B37B6" w:rsidRPr="000B37B6" w:rsidRDefault="000B37B6">
      <w:pPr>
        <w:rPr>
          <w:sz w:val="28"/>
          <w:szCs w:val="28"/>
        </w:rPr>
      </w:pPr>
    </w:p>
    <w:sectPr w:rsidR="000B37B6" w:rsidRPr="000B3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B6"/>
    <w:rsid w:val="000B37B6"/>
    <w:rsid w:val="001247F3"/>
    <w:rsid w:val="001F49F6"/>
    <w:rsid w:val="00F93AE5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86B0"/>
  <w15:chartTrackingRefBased/>
  <w15:docId w15:val="{914F9E23-B566-4D0E-AF2B-C9C3BB9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2</cp:revision>
  <dcterms:created xsi:type="dcterms:W3CDTF">2023-11-12T09:57:00Z</dcterms:created>
  <dcterms:modified xsi:type="dcterms:W3CDTF">2023-11-12T09:57:00Z</dcterms:modified>
</cp:coreProperties>
</file>